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cda3858dd507ac33277fe78622b490251e79d"/>
    <w:p>
      <w:pPr>
        <w:pStyle w:val="Heading3"/>
      </w:pPr>
      <w:r>
        <w:t xml:space="preserve">Распоряжение ЯК-01-21/7 от 20.03.2017 о проведении мероприятий на территории района Якиманка при подготовке к тренировкам и проведению военного парада на Красной площади 9 мая 2017 года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http://yakimanka.mos.ru/documents/detail/5733285.html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2025-07-01T11:00:05Z</dcterms:created>
  <dcterms:modified xsi:type="dcterms:W3CDTF">2025-07-01T11:00:05Z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