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42e797c89e0a6e31894b646d12f0a6a988674"/>
    <w:p>
      <w:pPr>
        <w:pStyle w:val="Heading3"/>
      </w:pPr>
      <w:r>
        <w:t xml:space="preserve">Распоряжение ЯК-01-63/7 О проведении смотра-конкурса учебно-консультационных пунктов по гражданской обороне и чрезвычайным ситуациям в районе Якиманка города Москвы в 2017 году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http://yakimanka.mos.ru/documents/detail/7845281.html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2025-06-29T21:49:40Z</dcterms:created>
  <dcterms:modified xsi:type="dcterms:W3CDTF">2025-06-29T21:49:40Z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