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8d3f5eb471c7d097d955d8be37fa3e30af336"/>
    <w:p>
      <w:pPr>
        <w:pStyle w:val="Heading3"/>
      </w:pPr>
      <w:r>
        <w:t xml:space="preserve">Распоряжение ЯК-01-67/7 О внесении изменений в распоряжение управы района Якиманка от 01.10.2015 г. № 01-71/5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2025-07-01T07:48:51Z</dcterms:created>
  <dcterms:modified xsi:type="dcterms:W3CDTF">2025-07-01T07:48:51Z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