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c8a517fffd102d42c70041e3f6eed75f19982"/>
    <w:p>
      <w:pPr>
        <w:pStyle w:val="Heading3"/>
      </w:pPr>
      <w:r>
        <w:t xml:space="preserve">Распоряжение ЯК-01-29/8 О внесении изменений в распоряжение управы района Якиманка от 30.03.2014 № ЯК-01-23/4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2025-06-07T16:18:31Z</dcterms:created>
  <dcterms:modified xsi:type="dcterms:W3CDTF">2025-06-07T16:18:31Z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