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bba8d8c3543f8fa546313e2ad8717a1b081fe"/>
    <w:p>
      <w:pPr>
        <w:pStyle w:val="Heading3"/>
      </w:pPr>
      <w:r>
        <w:t xml:space="preserve">"В столице проходит межведомственная комплексная оперативно-профилактическая операция «Дети России - 2017»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t xml:space="preserve">Основной целью является предупреждение распространения наркомании среди несовершеннолетних, выявление фактов их вовлечения в преступную деятельность, а также повышение уровня осведомленности о последствиях употребления наркотиков и об ответственности за участие в их обороте.</w:t>
      </w:r>
      <w:r>
        <w:br/>
      </w:r>
      <w:r>
        <w:br/>
      </w:r>
      <w:r>
        <w:t xml:space="preserve">В период проведения операции будут проведены проверки по месту жительства несовершеннолетних подростков и семей, состоящих на профилактическом учёте в органах системы профилактики. Также будут организованы рейдовые мероприятия по проверке мест массового скопления несовершеннолетних, развлекательных и досуговых учреждений с целью выявления лиц, вовлекающих несовершеннолетних в употребление наркотических и психотропных веществ, а также выявления подростков, употребляющих вышеуказанные вещества без назначения врача.</w:t>
      </w:r>
      <w:r>
        <w:br/>
      </w:r>
      <w:r>
        <w:br/>
      </w:r>
      <w:r>
        <w:t xml:space="preserve">В ходе проведения операции в образовательных учреждениях региона будет организована разъяснительная работа с несовершеннолетними и их родителями о вреде потребления наркотиков, а также об ответственности, предусмотренной законодательством Российской Федерации за их незаконный оборот.</w:t>
      </w:r>
      <w:r>
        <w:br/>
      </w:r>
      <w:r>
        <w:br/>
      </w:r>
      <w:r>
        <w:t xml:space="preserve">Уважаемые граждане! Если у вас есть информация о фактах употребления несовершеннолетними наркотических средств или склонения к их употреблению, вовлечения подростков в преступную деятельность, а также сведения о содержании наркопритонов – обращайтесь по круглосуточному телефону: 8 (495) 694-92-29."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http://yakimanka.mos.ru/presscenter/important-information/detail/5731246.html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5731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5731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2025-06-23T07:07:05Z</dcterms:created>
  <dcterms:modified xsi:type="dcterms:W3CDTF">2025-06-23T07:07:05Z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