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1ec9d155faba63c2b9dc751aa14a05f6ad16"/>
    <w:p>
      <w:pPr>
        <w:pStyle w:val="Heading3"/>
      </w:pPr>
      <w:r>
        <w:t xml:space="preserve">Оперативниками центра столицы задержан подозреваемый в хулиганстве со стрельбой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Сотрудниками уголовного розыска УВД по ЦАО ГУ МВД России по г. Москве совместно с коллегами из ОУР Отдела МВД России по Пресненскому району задержан 23-летний приезжий, подозреваемый в хулиганстве.</w:t>
      </w:r>
    </w:p>
    <w:p>
      <w:pPr>
        <w:pStyle w:val="BodyText"/>
      </w:pPr>
      <w:r>
        <w:t xml:space="preserve">По имеющимся данным, в ноябре прошлого года около ресторана на Большой Никитской улице между гражданами произошел конфликт, в ходе которого фигурант произвел выстрелы в двоих мужчин, предположительно из травматического пистолета, создав своими действиями угрозу для жизни и здоровья потерпевших, а также находящихся рядом граждан. По горячим следам злоумышленника задержать не удалось.</w:t>
      </w:r>
    </w:p>
    <w:p>
      <w:pPr>
        <w:pStyle w:val="BodyText"/>
      </w:pPr>
      <w:r>
        <w:t xml:space="preserve">По данному факту следователем ОМВД России по Тверскому району было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В январе этого года в результате комплекса оперативно-розыскных мероприятий сотрудники уголовного розыска на Краснопресненской набережной задержали подозреваемого – 23-летнего приезжего из другого региона страны.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 – лишение свободы на срок до семи лет.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http://yakimanka.mos.ru/presscenter/news/detail/12780214.html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2780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2780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2025-07-29T10:38:50Z</dcterms:created>
  <dcterms:modified xsi:type="dcterms:W3CDTF">2025-07-29T10:38:50Z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