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62f63e7e732183c47f223f7003cb732c661fb63"/>
    <w:p>
      <w:pPr>
        <w:pStyle w:val="Heading3"/>
      </w:pPr>
      <w:r>
        <w:t xml:space="preserve">О передаче показаний приборов учёта воды и электроэнергии, оплате услуг ЖКХ</w:t>
      </w:r>
    </w:p>
    <w:p>
      <w:pPr>
        <w:pStyle w:val="FirstParagraph"/>
      </w:pPr>
      <w:r>
        <w:t xml:space="preserve">01.12.2014</w:t>
      </w:r>
    </w:p>
    <w:p>
      <w:pPr>
        <w:pStyle w:val="BodyText"/>
      </w:pPr>
      <w:r>
        <w:rPr>
          <w:bCs/>
          <w:b/>
        </w:rPr>
        <w:t xml:space="preserve">УВАЖАЕМЫЕ МОСКВИЧИ!</w:t>
      </w:r>
    </w:p>
    <w:p>
      <w:pPr>
        <w:pStyle w:val="BodyText"/>
      </w:pPr>
      <w:r>
        <w:rPr>
          <w:bCs/>
          <w:b/>
        </w:rPr>
        <w:t xml:space="preserve">С 1 февраля 2014 года передача показаний приборов учёта</w:t>
      </w:r>
      <w:r>
        <w:rPr>
          <w:bCs/>
          <w:b/>
        </w:rPr>
        <w:t xml:space="preserve"> </w:t>
      </w:r>
      <w:r>
        <w:rPr>
          <w:u w:val="single"/>
          <w:bCs/>
          <w:b/>
        </w:rPr>
        <w:t xml:space="preserve">ВОДЫ</w:t>
      </w:r>
      <w:r>
        <w:rPr>
          <w:bCs/>
          <w:b/>
        </w:rPr>
        <w:t xml:space="preserve"> </w:t>
      </w:r>
      <w:r>
        <w:rPr>
          <w:bCs/>
          <w:b/>
        </w:rPr>
        <w:t xml:space="preserve">и</w:t>
      </w:r>
      <w:r>
        <w:rPr>
          <w:bCs/>
          <w:b/>
        </w:rPr>
        <w:t xml:space="preserve"> </w:t>
      </w:r>
      <w:r>
        <w:rPr>
          <w:u w:val="single"/>
          <w:bCs/>
          <w:b/>
        </w:rPr>
        <w:t xml:space="preserve">ЭЛЕКТРОЭНЕРГИИ</w:t>
      </w:r>
      <w:r>
        <w:rPr>
          <w:bCs/>
          <w:b/>
        </w:rPr>
        <w:t xml:space="preserve">и</w:t>
      </w:r>
      <w:r>
        <w:rPr>
          <w:bCs/>
          <w:b/>
        </w:rPr>
        <w:t xml:space="preserve"> </w:t>
      </w:r>
      <w:r>
        <w:rPr>
          <w:u w:val="single"/>
          <w:bCs/>
          <w:b/>
        </w:rPr>
        <w:t xml:space="preserve">ОПЛАТА</w:t>
      </w:r>
      <w:r>
        <w:rPr>
          <w:bCs/>
          <w:b/>
        </w:rPr>
        <w:t xml:space="preserve"> </w:t>
      </w:r>
      <w:r>
        <w:rPr>
          <w:bCs/>
          <w:b/>
        </w:rPr>
        <w:t xml:space="preserve">услуг ЖКХ осуществляется через Портал городских услуг</w:t>
      </w:r>
      <w:r>
        <w:rPr>
          <w:bCs/>
          <w:b/>
        </w:rPr>
        <w:t xml:space="preserve"> </w:t>
      </w:r>
      <w:r>
        <w:rPr>
          <w:u w:val="single"/>
          <w:bCs/>
          <w:b/>
        </w:rPr>
        <w:t xml:space="preserve">PGU.MOS.RU</w:t>
      </w:r>
    </w:p>
    <w:p>
      <w:pPr>
        <w:pStyle w:val="BodyText"/>
      </w:pPr>
      <w:r>
        <w:t xml:space="preserve">Получить информацию о своих начислениях и оформить подписку на ежемесячное получение единого платежного документа (ЕПД) в электронном виде можно на</w:t>
      </w:r>
      <w:r>
        <w:t xml:space="preserve"> </w:t>
      </w:r>
      <w:r>
        <w:rPr>
          <w:bCs/>
          <w:b/>
        </w:rPr>
        <w:t xml:space="preserve">Портале городских услуг</w:t>
      </w:r>
      <w:r>
        <w:rPr>
          <w:bCs/>
          <w:b/>
        </w:rPr>
        <w:t xml:space="preserve"> </w:t>
      </w:r>
      <w:r>
        <w:rPr>
          <w:u w:val="single"/>
          <w:bCs/>
          <w:b/>
        </w:rPr>
        <w:t xml:space="preserve">PGU.MOS.RU</w:t>
      </w:r>
      <w:r>
        <w:t xml:space="preserve"> </w:t>
      </w:r>
      <w:r>
        <w:t xml:space="preserve">в</w:t>
      </w:r>
      <w:r>
        <w:t xml:space="preserve"> </w:t>
      </w:r>
      <w:r>
        <w:rPr>
          <w:bCs/>
          <w:b/>
        </w:rPr>
        <w:t xml:space="preserve">Личном кабинете</w:t>
      </w:r>
      <w:r>
        <w:t xml:space="preserve"> </w:t>
      </w:r>
      <w:r>
        <w:t xml:space="preserve">(раздел «Центр уведомлений»)</w:t>
      </w:r>
      <w:r>
        <w:rPr>
          <w:bCs/>
          <w:b/>
        </w:rPr>
        <w:t xml:space="preserve">.</w:t>
      </w:r>
    </w:p>
    <w:p>
      <w:pPr>
        <w:pStyle w:val="BodyText"/>
      </w:pPr>
      <w:hyperlink r:id="rId20">
        <w:r>
          <w:rPr>
            <w:rStyle w:val="Hyperlink"/>
          </w:rPr>
          <w:t xml:space="preserve">Пошаговая инструкция для ПОЛУЧЕНИЯ электронного ЕПД на Портале городских услуг PGU.MOS.RU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http://yakimanka.mos.ru/presscenter/news/detail/1440426.html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Якиманка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/about/1%20(1).pdf" TargetMode="External" /><Relationship Type="http://schemas.openxmlformats.org/officeDocument/2006/relationships/hyperlink" Id="rId22" Target="http://yakimanka.mos.ru" TargetMode="External" /><Relationship Type="http://schemas.openxmlformats.org/officeDocument/2006/relationships/hyperlink" Id="rId21" Target="http://yakimanka.mos.ru/presscenter/news/detail/144042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/about/1%20(1).pdf" TargetMode="External" /><Relationship Type="http://schemas.openxmlformats.org/officeDocument/2006/relationships/hyperlink" Id="rId22" Target="http://yakimanka.mos.ru" TargetMode="External" /><Relationship Type="http://schemas.openxmlformats.org/officeDocument/2006/relationships/hyperlink" Id="rId21" Target="http://yakimanka.mos.ru/presscenter/news/detail/144042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2025-08-06T02:06:29Z</dcterms:created>
  <dcterms:modified xsi:type="dcterms:W3CDTF">2025-08-06T02:06:29Z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