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изменение-реквизитов-в-епд"/>
    <w:p>
      <w:pPr>
        <w:pStyle w:val="Heading3"/>
      </w:pPr>
      <w:r>
        <w:t xml:space="preserve">ВНИМАНИЕ! Изменение реквизитов в ЕПД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drawing>
          <wp:inline>
            <wp:extent cx="5334000" cy="74111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89b/press_reliz-epd-bank-moskvy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11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http://yakimanka.mos.ru/presscenter/news/detail/2865606.html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2865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2865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2025-07-16T09:08:45Z</dcterms:created>
  <dcterms:modified xsi:type="dcterms:W3CDTF">2025-07-16T09:08:45Z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