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5d67a197bd166c0a7721552b8093800f31abc31"/>
    <w:p>
      <w:pPr>
        <w:pStyle w:val="Heading3"/>
      </w:pPr>
      <w:r>
        <w:t xml:space="preserve">Лекцию о фотографии прочитают в музее района</w:t>
      </w:r>
    </w:p>
    <w:p>
      <w:pPr>
        <w:pStyle w:val="FirstParagraph"/>
      </w:pPr>
      <w:r>
        <w:t xml:space="preserve">28.05.2019</w:t>
      </w:r>
    </w:p>
    <w:p>
      <w:pPr>
        <w:pStyle w:val="BodyText"/>
      </w:pPr>
      <w:r>
        <w:t xml:space="preserve">В Музее современного искусства «Гараж» 28 мая пройдет семинар «После фотографии: куда мы движемся?».</w:t>
      </w:r>
    </w:p>
    <w:p>
      <w:pPr>
        <w:pStyle w:val="BodyText"/>
      </w:pPr>
      <w:r>
        <w:t xml:space="preserve">Ее проведут в одном из лекториев культурной площадки. На официальной 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 проинформировали, что спикером станет бывший контент-редактор известной нью-йоркской газеты, декан Международного центра фотографии Фред Ричин.</w:t>
      </w:r>
    </w:p>
    <w:p>
      <w:pPr>
        <w:pStyle w:val="BodyText"/>
      </w:pPr>
      <w:r>
        <w:t xml:space="preserve">В ходе встречи все желающие смогут обсудить трансформацию фотографии. Лекция пройдет по адресу: улица Крымский Вал, дом 9, строение 32 и продлится с 19:30 до 21:00. Для участия необходимо </w:t>
      </w:r>
      <w:hyperlink r:id="rId21">
        <w:r>
          <w:rPr>
            <w:rStyle w:val="Hyperlink"/>
          </w:rPr>
          <w:t xml:space="preserve">зарегистрироваться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http://yakimanka.mos.ru/presscenter/news/detail/8114631.html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yakimanka.mos.ru" TargetMode="External" /><Relationship Type="http://schemas.openxmlformats.org/officeDocument/2006/relationships/hyperlink" Id="rId22" Target="http://yakimanka.mos.ru/presscenter/news/detail/8114631.html" TargetMode="External" /><Relationship Type="http://schemas.openxmlformats.org/officeDocument/2006/relationships/hyperlink" Id="rId21" Target="https://garagemca.timepad.ru/event/974737/" TargetMode="External" /><Relationship Type="http://schemas.openxmlformats.org/officeDocument/2006/relationships/hyperlink" Id="rId20" Target="https://www.mos.ru/news/item/56023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yakimanka.mos.ru" TargetMode="External" /><Relationship Type="http://schemas.openxmlformats.org/officeDocument/2006/relationships/hyperlink" Id="rId22" Target="http://yakimanka.mos.ru/presscenter/news/detail/8114631.html" TargetMode="External" /><Relationship Type="http://schemas.openxmlformats.org/officeDocument/2006/relationships/hyperlink" Id="rId21" Target="https://garagemca.timepad.ru/event/974737/" TargetMode="External" /><Relationship Type="http://schemas.openxmlformats.org/officeDocument/2006/relationships/hyperlink" Id="rId20" Target="https://www.mos.ru/news/item/56023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2025-03-03T22:30:10Z</dcterms:created>
  <dcterms:modified xsi:type="dcterms:W3CDTF">2025-03-03T22:30:10Z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