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5bac04d57d0657d14966599bcb91b6f2188cbc"/>
    <w:p>
      <w:pPr>
        <w:pStyle w:val="Heading3"/>
      </w:pPr>
      <w:r>
        <w:t xml:space="preserve">Экскурсоводы Третьяковки проведут онлайн-лекцию</w:t>
      </w:r>
    </w:p>
    <w:p>
      <w:pPr>
        <w:pStyle w:val="FirstParagraph"/>
      </w:pPr>
      <w:r>
        <w:t xml:space="preserve">05.02.2021</w:t>
      </w:r>
    </w:p>
    <w:p>
      <w:pPr>
        <w:pStyle w:val="BodyText"/>
      </w:pPr>
      <w:r>
        <w:drawing>
          <wp:inline>
            <wp:extent cx="5334000" cy="353169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yakimanka.mos.ru/www/upload/medialibrary/5d4/5e553a0182682c11f47bbbe0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3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Представители Государственной Третьяковской галереи 7 февраля прочитают онлайн-лекцию «Эпоха дворцовых переворотов» в рамках цикла «Русская история в шедеврах Третьяковской галереи. От Ивана Грозного до Елизаветы Петровны».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Работник отдела научно-просветительской работы и экскурсовод первой категории Елена Евстратова расскажет о временах второй четверти ХVIII века, — сообщили в пресс-службе культурного учреждения.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Москвичи рассмотрят данный исторический отрезок глазами современников-портретистов ХVIII века — Ивана Никитича Никитина, Луи Каравака, а еще сквозь призму представлений мастеров ХIХ века Василия Ивановича Сурикова, Валентина Александровича Серова и других.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участия необходимо приобрести </w:t>
      </w:r>
      <w:hyperlink r:id="rId23">
        <w:r>
          <w:rPr>
            <w:rStyle w:val="Hyperlink"/>
          </w:rPr>
          <w:t xml:space="preserve">билет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 12:00.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http://yakimanka.mos.ru/presscenter/news/detail/9693005.html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yakimanka.mos.ru" TargetMode="External" /><Relationship Type="http://schemas.openxmlformats.org/officeDocument/2006/relationships/hyperlink" Id="rId24" Target="http://yakimanka.mos.ru/presscenter/news/detail/9693005.html" TargetMode="External" /><Relationship Type="http://schemas.openxmlformats.org/officeDocument/2006/relationships/hyperlink" Id="rId23" Target="https://www.tretyakovgallery.ru/tickets/#/buy/event/6374/2021-02-07/12:00: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yakimanka.mos.ru" TargetMode="External" /><Relationship Type="http://schemas.openxmlformats.org/officeDocument/2006/relationships/hyperlink" Id="rId24" Target="http://yakimanka.mos.ru/presscenter/news/detail/9693005.html" TargetMode="External" /><Relationship Type="http://schemas.openxmlformats.org/officeDocument/2006/relationships/hyperlink" Id="rId23" Target="https://www.tretyakovgallery.ru/tickets/#/buy/event/6374/2021-02-07/12:00: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2025-07-27T18:44:37Z</dcterms:created>
  <dcterms:modified xsi:type="dcterms:W3CDTF">2025-07-27T18:44:37Z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